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42" w:tblpY="3148"/>
        <w:tblOverlap w:val="never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66"/>
        <w:gridCol w:w="6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日期</w:t>
            </w:r>
          </w:p>
        </w:tc>
        <w:tc>
          <w:tcPr>
            <w:tcW w:w="1266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時間</w:t>
            </w:r>
          </w:p>
        </w:tc>
        <w:tc>
          <w:tcPr>
            <w:tcW w:w="6240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活動主題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Merge w:val="restart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12/7（六）</w:t>
            </w:r>
          </w:p>
        </w:tc>
        <w:tc>
          <w:tcPr>
            <w:tcW w:w="1266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08：30-</w:t>
            </w:r>
          </w:p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08：50</w:t>
            </w:r>
          </w:p>
        </w:tc>
        <w:tc>
          <w:tcPr>
            <w:tcW w:w="6240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英雄會（報到）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1304" w:type="dxa"/>
            <w:vMerge w:val="continue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08：50-</w:t>
            </w:r>
          </w:p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12：30</w:t>
            </w:r>
          </w:p>
        </w:tc>
        <w:tc>
          <w:tcPr>
            <w:tcW w:w="6240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一、開場表演（熱身）</w:t>
            </w:r>
          </w:p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二、開幕式：</w:t>
            </w:r>
          </w:p>
          <w:p>
            <w:pPr>
              <w:spacing w:line="0" w:lineRule="atLeast"/>
              <w:ind w:left="504" w:leftChars="21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1.主席致詞</w:t>
            </w:r>
          </w:p>
          <w:p>
            <w:pPr>
              <w:spacing w:line="0" w:lineRule="atLeast"/>
              <w:ind w:left="504" w:leftChars="21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2.長官致詞</w:t>
            </w:r>
          </w:p>
          <w:p>
            <w:pPr>
              <w:spacing w:line="0" w:lineRule="atLeast"/>
              <w:ind w:left="504" w:leftChars="21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3.來賓致詞</w:t>
            </w:r>
          </w:p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三、節目表演(一)</w:t>
            </w:r>
          </w:p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四、全國績優志工表揚</w:t>
            </w:r>
          </w:p>
          <w:p>
            <w:pPr>
              <w:spacing w:line="0" w:lineRule="atLeast"/>
              <w:ind w:left="1450" w:leftChars="210" w:hanging="946" w:hangingChars="43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1.頒獎—全國不分類績優志工獎項</w:t>
            </w:r>
          </w:p>
          <w:p>
            <w:pPr>
              <w:spacing w:line="0" w:lineRule="atLeast"/>
              <w:ind w:left="480" w:leftChars="20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(1)金牌獎</w:t>
            </w:r>
          </w:p>
          <w:p>
            <w:pPr>
              <w:spacing w:line="0" w:lineRule="atLeast"/>
              <w:ind w:left="480" w:leftChars="20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(2)銀牌獎</w:t>
            </w:r>
          </w:p>
          <w:p>
            <w:pPr>
              <w:spacing w:line="0" w:lineRule="atLeast"/>
              <w:ind w:left="480" w:leftChars="20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(3)銅牌獎</w:t>
            </w:r>
          </w:p>
          <w:p>
            <w:pPr>
              <w:spacing w:line="0" w:lineRule="atLeast"/>
              <w:ind w:left="1450" w:leftChars="210" w:hanging="946" w:hangingChars="43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2.頒獎—衛生福利部績優志工獎項</w:t>
            </w:r>
          </w:p>
          <w:p>
            <w:pPr>
              <w:spacing w:line="0" w:lineRule="atLeast"/>
              <w:ind w:left="480" w:leftChars="20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(1)金質獎</w:t>
            </w:r>
          </w:p>
          <w:p>
            <w:pPr>
              <w:spacing w:line="0" w:lineRule="atLeast"/>
              <w:ind w:left="480" w:leftChars="20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(2)銀質獎</w:t>
            </w:r>
          </w:p>
          <w:p>
            <w:pPr>
              <w:spacing w:line="0" w:lineRule="atLeast"/>
              <w:ind w:left="480" w:leftChars="20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(3)銅質獎</w:t>
            </w:r>
          </w:p>
          <w:p>
            <w:pPr>
              <w:spacing w:line="0" w:lineRule="atLeast"/>
              <w:ind w:left="31" w:leftChars="13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五、節目表演(二)</w:t>
            </w:r>
          </w:p>
          <w:p>
            <w:pPr>
              <w:spacing w:line="0" w:lineRule="atLeast"/>
              <w:ind w:left="31" w:leftChars="13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六、宜蘭縣績優志工獎項</w:t>
            </w:r>
          </w:p>
          <w:p>
            <w:pPr>
              <w:spacing w:line="0" w:lineRule="atLeast"/>
              <w:ind w:left="480" w:leftChars="20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(1)績優志工團隊</w:t>
            </w:r>
          </w:p>
          <w:p>
            <w:pPr>
              <w:spacing w:line="0" w:lineRule="atLeast"/>
              <w:ind w:left="480" w:leftChars="20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(2)高齡志工</w:t>
            </w:r>
          </w:p>
          <w:p>
            <w:pPr>
              <w:spacing w:line="0" w:lineRule="atLeast"/>
              <w:ind w:left="761" w:leftChars="317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青年志工</w:t>
            </w:r>
          </w:p>
          <w:p>
            <w:pPr>
              <w:spacing w:line="0" w:lineRule="atLeast"/>
              <w:ind w:left="761" w:leftChars="317"/>
              <w:rPr>
                <w:rFonts w:hint="eastAsia"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企業志工</w:t>
            </w:r>
          </w:p>
          <w:p>
            <w:pPr>
              <w:spacing w:line="0" w:lineRule="atLeast"/>
              <w:rPr>
                <w:rFonts w:hint="eastAsia" w:ascii="標楷體" w:hAnsi="標楷體" w:eastAsia="標楷體"/>
                <w:sz w:val="22"/>
                <w:lang w:val="en-US" w:eastAsia="zh-TW"/>
              </w:rPr>
            </w:pPr>
            <w:r>
              <w:rPr>
                <w:rFonts w:hint="eastAsia" w:ascii="標楷體" w:hAnsi="標楷體" w:eastAsia="標楷體"/>
                <w:sz w:val="22"/>
                <w:lang w:val="en-US" w:eastAsia="zh-TW"/>
              </w:rPr>
              <w:t xml:space="preserve">    (3)宜蘭縣社福館資深敬業志工</w:t>
            </w:r>
          </w:p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七、志工隊呼競賽</w:t>
            </w:r>
          </w:p>
          <w:p>
            <w:pPr>
              <w:spacing w:line="0" w:lineRule="atLeast"/>
              <w:ind w:left="462" w:hanging="462" w:hangingChars="210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八、閉幕式（隊呼賽優勝隊頒獎）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Merge w:val="continue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12：30～</w:t>
            </w:r>
          </w:p>
        </w:tc>
        <w:tc>
          <w:tcPr>
            <w:tcW w:w="6240" w:type="dxa"/>
            <w:vAlign w:val="center"/>
          </w:tcPr>
          <w:p>
            <w:pPr>
              <w:spacing w:line="0" w:lineRule="atLeast"/>
              <w:rPr>
                <w:rFonts w:ascii="標楷體" w:hAnsi="標楷體" w:eastAsia="標楷體"/>
                <w:sz w:val="22"/>
              </w:rPr>
            </w:pPr>
            <w:r>
              <w:rPr>
                <w:rFonts w:hint="eastAsia" w:ascii="標楷體" w:hAnsi="標楷體" w:eastAsia="標楷體"/>
                <w:sz w:val="22"/>
              </w:rPr>
              <w:t>賦歸</w:t>
            </w:r>
          </w:p>
        </w:tc>
      </w:tr>
    </w:tbl>
    <w:p>
      <w:pPr>
        <w:jc w:val="center"/>
        <w:rPr>
          <w:rFonts w:hint="eastAsia" w:ascii="標楷體" w:hAnsi="標楷體" w:eastAsia="標楷體" w:cs="標楷體"/>
          <w:sz w:val="28"/>
          <w:szCs w:val="28"/>
          <w:lang w:val="en-US" w:eastAsia="zh-TW"/>
        </w:rPr>
      </w:pPr>
      <w:r>
        <w:rPr>
          <w:rFonts w:hint="eastAsia" w:ascii="標楷體" w:hAnsi="標楷體" w:eastAsia="標楷體" w:cs="標楷體"/>
          <w:sz w:val="28"/>
          <w:szCs w:val="28"/>
          <w:lang w:val="en-US" w:eastAsia="zh-TW"/>
        </w:rPr>
        <w:t>108年度宜蘭縣志工大會師暨績優志工表揚典禮</w:t>
      </w:r>
    </w:p>
    <w:p>
      <w:pPr>
        <w:jc w:val="center"/>
        <w:rPr>
          <w:rFonts w:hint="eastAsia" w:ascii="標楷體" w:hAnsi="標楷體" w:eastAsia="標楷體" w:cs="標楷體"/>
          <w:sz w:val="28"/>
          <w:szCs w:val="28"/>
          <w:lang w:val="en-US" w:eastAsia="zh-TW"/>
        </w:rPr>
      </w:pPr>
      <w:r>
        <w:rPr>
          <w:rFonts w:hint="eastAsia" w:ascii="標楷體" w:hAnsi="標楷體" w:eastAsia="標楷體" w:cs="標楷體"/>
          <w:sz w:val="28"/>
          <w:szCs w:val="28"/>
          <w:lang w:val="en-US" w:eastAsia="zh-TW"/>
        </w:rPr>
        <w:t>流程表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566BA"/>
    <w:rsid w:val="10EE43C6"/>
    <w:rsid w:val="77A566BA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2019-11-13T06:49:00Z</dcterms:created>
  <dc:creator>許廷兆</dc:creator>
  <cp:lastModifiedBy>許廷兆</cp:lastModifiedBy>
  <dcterms:modified xsi:type="dcterms:W3CDTF">2019-11-18T03:32:09Z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